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F9" w:rsidRPr="000527FB" w:rsidRDefault="003D17F9" w:rsidP="003D17F9">
      <w:pPr>
        <w:spacing w:line="360" w:lineRule="exact"/>
        <w:jc w:val="center"/>
        <w:rPr>
          <w:rFonts w:eastAsia="標楷體"/>
          <w:sz w:val="32"/>
          <w:szCs w:val="32"/>
        </w:rPr>
      </w:pPr>
      <w:bookmarkStart w:id="0" w:name="_GoBack"/>
      <w:bookmarkEnd w:id="0"/>
      <w:r w:rsidRPr="000527FB">
        <w:rPr>
          <w:rFonts w:eastAsia="標楷體" w:hint="eastAsia"/>
          <w:sz w:val="32"/>
          <w:szCs w:val="32"/>
        </w:rPr>
        <w:t>基隆市</w:t>
      </w:r>
      <w:r w:rsidRPr="000527FB">
        <w:rPr>
          <w:rFonts w:eastAsia="標楷體"/>
          <w:sz w:val="32"/>
          <w:szCs w:val="32"/>
        </w:rPr>
        <w:t>10</w:t>
      </w:r>
      <w:r w:rsidRPr="000527FB">
        <w:rPr>
          <w:rFonts w:eastAsia="標楷體" w:hint="eastAsia"/>
          <w:sz w:val="32"/>
          <w:szCs w:val="32"/>
        </w:rPr>
        <w:t>8</w:t>
      </w:r>
      <w:r w:rsidR="000527FB">
        <w:rPr>
          <w:rFonts w:eastAsia="標楷體" w:hint="eastAsia"/>
          <w:sz w:val="32"/>
          <w:szCs w:val="32"/>
        </w:rPr>
        <w:t>學年度精進國民中小學教師教學專業與課程品質</w:t>
      </w:r>
      <w:r w:rsidRPr="000527FB">
        <w:rPr>
          <w:rFonts w:eastAsia="標楷體" w:hint="eastAsia"/>
          <w:sz w:val="32"/>
          <w:szCs w:val="32"/>
        </w:rPr>
        <w:t>推動計畫</w:t>
      </w:r>
    </w:p>
    <w:p w:rsidR="003D17F9" w:rsidRPr="000527FB" w:rsidRDefault="003D17F9" w:rsidP="003D17F9">
      <w:pPr>
        <w:spacing w:line="360" w:lineRule="exact"/>
        <w:jc w:val="center"/>
        <w:rPr>
          <w:rFonts w:eastAsia="標楷體"/>
          <w:sz w:val="32"/>
          <w:szCs w:val="32"/>
        </w:rPr>
      </w:pPr>
      <w:r w:rsidRPr="000527FB">
        <w:rPr>
          <w:rFonts w:eastAsia="標楷體" w:hint="eastAsia"/>
          <w:sz w:val="32"/>
          <w:szCs w:val="32"/>
        </w:rPr>
        <w:t>國民教育輔導團國小健康與體育領域輔導小組</w:t>
      </w:r>
    </w:p>
    <w:p w:rsidR="003D17F9" w:rsidRPr="000527FB" w:rsidRDefault="003D17F9" w:rsidP="003D17F9">
      <w:pPr>
        <w:spacing w:line="360" w:lineRule="exact"/>
        <w:jc w:val="center"/>
        <w:rPr>
          <w:rFonts w:eastAsia="標楷體"/>
          <w:sz w:val="32"/>
          <w:szCs w:val="32"/>
        </w:rPr>
      </w:pPr>
      <w:r w:rsidRPr="000527FB">
        <w:rPr>
          <w:rFonts w:ascii="標楷體" w:eastAsia="標楷體" w:hAnsi="標楷體" w:hint="eastAsia"/>
          <w:sz w:val="32"/>
          <w:szCs w:val="32"/>
        </w:rPr>
        <w:t>「</w:t>
      </w:r>
      <w:r w:rsidRPr="000527FB">
        <w:rPr>
          <w:rFonts w:eastAsia="標楷體" w:hint="eastAsia"/>
          <w:sz w:val="32"/>
          <w:szCs w:val="32"/>
        </w:rPr>
        <w:t>健體領域教師學習共同體學習策略研習</w:t>
      </w:r>
      <w:r w:rsidRPr="000527FB">
        <w:rPr>
          <w:rFonts w:ascii="標楷體" w:eastAsia="標楷體" w:hAnsi="標楷體" w:hint="eastAsia"/>
          <w:sz w:val="32"/>
          <w:szCs w:val="32"/>
        </w:rPr>
        <w:t>」</w:t>
      </w:r>
      <w:r w:rsidRPr="000527FB">
        <w:rPr>
          <w:rFonts w:eastAsia="標楷體" w:hint="eastAsia"/>
          <w:sz w:val="32"/>
          <w:szCs w:val="32"/>
        </w:rPr>
        <w:t>實施計畫</w:t>
      </w:r>
    </w:p>
    <w:p w:rsidR="00F22826" w:rsidRPr="000527FB" w:rsidRDefault="00F22826" w:rsidP="000527FB">
      <w:pPr>
        <w:snapToGrid w:val="0"/>
        <w:spacing w:line="400" w:lineRule="exact"/>
        <w:rPr>
          <w:rFonts w:ascii="標楷體" w:eastAsia="標楷體" w:hAnsi="標楷體"/>
          <w:sz w:val="28"/>
          <w:szCs w:val="28"/>
        </w:rPr>
      </w:pPr>
      <w:r w:rsidRPr="000527FB">
        <w:rPr>
          <w:rFonts w:ascii="標楷體" w:eastAsia="標楷體" w:hAnsi="標楷體"/>
          <w:bCs/>
          <w:sz w:val="28"/>
          <w:szCs w:val="28"/>
        </w:rPr>
        <w:t>壹、依據：</w:t>
      </w:r>
    </w:p>
    <w:p w:rsidR="000527FB" w:rsidRDefault="000527FB" w:rsidP="000527FB">
      <w:pPr>
        <w:pStyle w:val="a5"/>
        <w:snapToGrid w:val="0"/>
        <w:spacing w:line="400" w:lineRule="exact"/>
        <w:rPr>
          <w:kern w:val="2"/>
          <w:sz w:val="28"/>
          <w:szCs w:val="28"/>
          <w:lang w:eastAsia="zh-TW"/>
        </w:rPr>
      </w:pPr>
      <w:r>
        <w:rPr>
          <w:rFonts w:hint="eastAsia"/>
          <w:kern w:val="2"/>
          <w:sz w:val="28"/>
          <w:szCs w:val="28"/>
          <w:lang w:eastAsia="zh-TW"/>
        </w:rPr>
        <w:t xml:space="preserve">  </w:t>
      </w:r>
      <w:r w:rsidR="003D17F9" w:rsidRPr="000527FB">
        <w:rPr>
          <w:rFonts w:hint="eastAsia"/>
          <w:kern w:val="2"/>
          <w:sz w:val="28"/>
          <w:szCs w:val="28"/>
          <w:lang w:eastAsia="zh-TW"/>
        </w:rPr>
        <w:t>一、教育部國民及學前教育署補助辦理十二年國民基本教育精進國民中學及</w:t>
      </w:r>
    </w:p>
    <w:p w:rsidR="003D17F9" w:rsidRPr="000527FB" w:rsidRDefault="000527FB" w:rsidP="000527FB">
      <w:pPr>
        <w:pStyle w:val="a5"/>
        <w:snapToGrid w:val="0"/>
        <w:spacing w:line="400" w:lineRule="exact"/>
        <w:rPr>
          <w:kern w:val="2"/>
          <w:sz w:val="28"/>
          <w:szCs w:val="28"/>
          <w:lang w:eastAsia="zh-TW"/>
        </w:rPr>
      </w:pPr>
      <w:r>
        <w:rPr>
          <w:rFonts w:hint="eastAsia"/>
          <w:kern w:val="2"/>
          <w:sz w:val="28"/>
          <w:szCs w:val="28"/>
          <w:lang w:eastAsia="zh-TW"/>
        </w:rPr>
        <w:t xml:space="preserve">      </w:t>
      </w:r>
      <w:r w:rsidR="003D17F9" w:rsidRPr="000527FB">
        <w:rPr>
          <w:rFonts w:hint="eastAsia"/>
          <w:kern w:val="2"/>
          <w:sz w:val="28"/>
          <w:szCs w:val="28"/>
          <w:lang w:eastAsia="zh-TW"/>
        </w:rPr>
        <w:t>國民小學教學品質要點。</w:t>
      </w:r>
    </w:p>
    <w:p w:rsidR="000527FB" w:rsidRDefault="000527FB" w:rsidP="000527FB">
      <w:pPr>
        <w:pStyle w:val="a5"/>
        <w:snapToGrid w:val="0"/>
        <w:spacing w:line="400" w:lineRule="exact"/>
        <w:rPr>
          <w:kern w:val="2"/>
          <w:sz w:val="28"/>
          <w:szCs w:val="28"/>
          <w:lang w:eastAsia="zh-TW"/>
        </w:rPr>
      </w:pPr>
      <w:r>
        <w:rPr>
          <w:rFonts w:hint="eastAsia"/>
          <w:kern w:val="2"/>
          <w:sz w:val="28"/>
          <w:szCs w:val="28"/>
          <w:lang w:eastAsia="zh-TW"/>
        </w:rPr>
        <w:t xml:space="preserve">  </w:t>
      </w:r>
      <w:r w:rsidR="003D17F9" w:rsidRPr="000527FB">
        <w:rPr>
          <w:rFonts w:hint="eastAsia"/>
          <w:kern w:val="2"/>
          <w:sz w:val="28"/>
          <w:szCs w:val="28"/>
          <w:lang w:eastAsia="zh-TW"/>
        </w:rPr>
        <w:t>二、基隆市108學年度辦理十二年國民基本教育精進國民中學及國民小學教</w:t>
      </w:r>
    </w:p>
    <w:p w:rsidR="003D17F9" w:rsidRPr="000527FB" w:rsidRDefault="000527FB" w:rsidP="000527FB">
      <w:pPr>
        <w:pStyle w:val="a5"/>
        <w:snapToGrid w:val="0"/>
        <w:spacing w:line="400" w:lineRule="exact"/>
        <w:rPr>
          <w:kern w:val="2"/>
          <w:sz w:val="28"/>
          <w:szCs w:val="28"/>
          <w:lang w:eastAsia="zh-TW"/>
        </w:rPr>
      </w:pPr>
      <w:r>
        <w:rPr>
          <w:rFonts w:hint="eastAsia"/>
          <w:kern w:val="2"/>
          <w:sz w:val="28"/>
          <w:szCs w:val="28"/>
          <w:lang w:eastAsia="zh-TW"/>
        </w:rPr>
        <w:t xml:space="preserve">      </w:t>
      </w:r>
      <w:r w:rsidR="003D17F9" w:rsidRPr="000527FB">
        <w:rPr>
          <w:rFonts w:hint="eastAsia"/>
          <w:kern w:val="2"/>
          <w:sz w:val="28"/>
          <w:szCs w:val="28"/>
          <w:lang w:eastAsia="zh-TW"/>
        </w:rPr>
        <w:t>學品質整體計畫。</w:t>
      </w:r>
    </w:p>
    <w:p w:rsidR="00F22826" w:rsidRPr="000527FB" w:rsidRDefault="003D17F9" w:rsidP="000527FB">
      <w:pPr>
        <w:pStyle w:val="a5"/>
        <w:snapToGrid w:val="0"/>
        <w:spacing w:line="400" w:lineRule="exact"/>
        <w:ind w:left="0"/>
        <w:rPr>
          <w:kern w:val="2"/>
          <w:sz w:val="28"/>
          <w:szCs w:val="28"/>
          <w:lang w:eastAsia="zh-TW"/>
        </w:rPr>
      </w:pPr>
      <w:r w:rsidRPr="000527FB">
        <w:rPr>
          <w:rFonts w:hint="eastAsia"/>
          <w:kern w:val="2"/>
          <w:sz w:val="28"/>
          <w:szCs w:val="28"/>
          <w:lang w:eastAsia="zh-TW"/>
        </w:rPr>
        <w:t xml:space="preserve"> </w:t>
      </w:r>
      <w:r w:rsidR="000527FB">
        <w:rPr>
          <w:rFonts w:hint="eastAsia"/>
          <w:kern w:val="2"/>
          <w:sz w:val="28"/>
          <w:szCs w:val="28"/>
          <w:lang w:eastAsia="zh-TW"/>
        </w:rPr>
        <w:t xml:space="preserve">  </w:t>
      </w:r>
      <w:r w:rsidRPr="000527FB">
        <w:rPr>
          <w:rFonts w:hint="eastAsia"/>
          <w:kern w:val="2"/>
          <w:sz w:val="28"/>
          <w:szCs w:val="28"/>
          <w:lang w:eastAsia="zh-TW"/>
        </w:rPr>
        <w:t>三、基隆市108學年度國民教育輔導團輔導運作計畫。</w:t>
      </w:r>
    </w:p>
    <w:p w:rsidR="003D17F9" w:rsidRPr="000527FB" w:rsidRDefault="003D17F9" w:rsidP="000527FB">
      <w:pPr>
        <w:snapToGrid w:val="0"/>
        <w:spacing w:line="400" w:lineRule="exact"/>
        <w:rPr>
          <w:rFonts w:ascii="標楷體" w:eastAsia="標楷體" w:hAnsi="標楷體"/>
          <w:sz w:val="28"/>
          <w:szCs w:val="28"/>
        </w:rPr>
      </w:pPr>
      <w:r w:rsidRPr="000527FB">
        <w:rPr>
          <w:rFonts w:ascii="標楷體" w:eastAsia="標楷體" w:hAnsi="標楷體" w:hint="eastAsia"/>
          <w:bCs/>
          <w:sz w:val="28"/>
          <w:szCs w:val="28"/>
        </w:rPr>
        <w:t>貳</w:t>
      </w:r>
      <w:r w:rsidR="00F22826" w:rsidRPr="000527FB">
        <w:rPr>
          <w:rFonts w:ascii="標楷體" w:eastAsia="標楷體" w:hAnsi="標楷體"/>
          <w:sz w:val="28"/>
          <w:szCs w:val="28"/>
        </w:rPr>
        <w:t>、</w:t>
      </w:r>
      <w:r w:rsidR="00F22826" w:rsidRPr="000527FB">
        <w:rPr>
          <w:rFonts w:ascii="標楷體" w:eastAsia="標楷體" w:hAnsi="標楷體"/>
          <w:bCs/>
          <w:sz w:val="28"/>
          <w:szCs w:val="28"/>
        </w:rPr>
        <w:t>目的：</w:t>
      </w:r>
    </w:p>
    <w:p w:rsidR="003D17F9" w:rsidRPr="000527FB" w:rsidRDefault="003D17F9" w:rsidP="000527FB">
      <w:pPr>
        <w:snapToGrid w:val="0"/>
        <w:spacing w:line="400" w:lineRule="exact"/>
        <w:rPr>
          <w:rFonts w:ascii="標楷體" w:eastAsia="標楷體" w:hAnsi="標楷體"/>
          <w:bCs/>
          <w:kern w:val="0"/>
          <w:sz w:val="28"/>
          <w:szCs w:val="28"/>
        </w:rPr>
      </w:pPr>
      <w:r w:rsidRPr="000527FB">
        <w:rPr>
          <w:rFonts w:ascii="標楷體" w:eastAsia="標楷體" w:hAnsi="標楷體" w:hint="eastAsia"/>
          <w:bCs/>
          <w:kern w:val="0"/>
          <w:sz w:val="28"/>
          <w:szCs w:val="28"/>
        </w:rPr>
        <w:t xml:space="preserve">  </w:t>
      </w:r>
      <w:r w:rsidR="000527FB">
        <w:rPr>
          <w:rFonts w:ascii="標楷體" w:eastAsia="標楷體" w:hAnsi="標楷體" w:hint="eastAsia"/>
          <w:bCs/>
          <w:kern w:val="0"/>
          <w:sz w:val="28"/>
          <w:szCs w:val="28"/>
        </w:rPr>
        <w:t xml:space="preserve"> </w:t>
      </w:r>
      <w:r w:rsidRPr="000527FB">
        <w:rPr>
          <w:rFonts w:ascii="標楷體" w:eastAsia="標楷體" w:hAnsi="標楷體" w:hint="eastAsia"/>
          <w:bCs/>
          <w:kern w:val="0"/>
          <w:sz w:val="28"/>
          <w:szCs w:val="28"/>
        </w:rPr>
        <w:t>一、強調教師專業知識與教學知識的整合，達精進教學能力的目的。</w:t>
      </w:r>
    </w:p>
    <w:p w:rsidR="00F22826" w:rsidRPr="000527FB" w:rsidRDefault="003D17F9" w:rsidP="000527FB">
      <w:pPr>
        <w:snapToGrid w:val="0"/>
        <w:spacing w:line="400" w:lineRule="exact"/>
        <w:rPr>
          <w:rFonts w:ascii="標楷體" w:eastAsia="標楷體" w:hAnsi="標楷體"/>
          <w:bCs/>
          <w:kern w:val="0"/>
          <w:sz w:val="28"/>
          <w:szCs w:val="28"/>
        </w:rPr>
      </w:pPr>
      <w:r w:rsidRPr="000527FB">
        <w:rPr>
          <w:rFonts w:ascii="標楷體" w:eastAsia="標楷體" w:hAnsi="標楷體" w:hint="eastAsia"/>
          <w:bCs/>
          <w:kern w:val="0"/>
          <w:sz w:val="28"/>
          <w:szCs w:val="28"/>
        </w:rPr>
        <w:t xml:space="preserve">  </w:t>
      </w:r>
      <w:r w:rsidR="000527FB">
        <w:rPr>
          <w:rFonts w:ascii="標楷體" w:eastAsia="標楷體" w:hAnsi="標楷體" w:hint="eastAsia"/>
          <w:bCs/>
          <w:kern w:val="0"/>
          <w:sz w:val="28"/>
          <w:szCs w:val="28"/>
        </w:rPr>
        <w:t xml:space="preserve"> </w:t>
      </w:r>
      <w:r w:rsidRPr="000527FB">
        <w:rPr>
          <w:rFonts w:ascii="標楷體" w:eastAsia="標楷體" w:hAnsi="標楷體" w:hint="eastAsia"/>
          <w:bCs/>
          <w:kern w:val="0"/>
          <w:sz w:val="28"/>
          <w:szCs w:val="28"/>
        </w:rPr>
        <w:t>二、強化教學評量資源之整合流通，提升學校教師教學專業能力。</w:t>
      </w:r>
    </w:p>
    <w:p w:rsidR="001600A8" w:rsidRPr="000527FB" w:rsidRDefault="001600A8" w:rsidP="000527FB">
      <w:pPr>
        <w:spacing w:line="400" w:lineRule="exact"/>
        <w:ind w:left="420" w:hangingChars="150" w:hanging="420"/>
        <w:rPr>
          <w:rFonts w:ascii="標楷體" w:eastAsia="標楷體" w:hAnsi="標楷體"/>
          <w:sz w:val="28"/>
          <w:szCs w:val="28"/>
        </w:rPr>
      </w:pPr>
      <w:r w:rsidRPr="000527FB">
        <w:rPr>
          <w:rFonts w:ascii="標楷體" w:eastAsia="標楷體" w:hAnsi="標楷體" w:hint="eastAsia"/>
          <w:sz w:val="28"/>
          <w:szCs w:val="28"/>
        </w:rPr>
        <w:t>叁、辦理單位</w:t>
      </w:r>
    </w:p>
    <w:p w:rsidR="001600A8" w:rsidRPr="000527FB" w:rsidRDefault="001600A8" w:rsidP="000527FB">
      <w:pPr>
        <w:pStyle w:val="a9"/>
        <w:snapToGrid w:val="0"/>
        <w:spacing w:line="400" w:lineRule="exact"/>
        <w:ind w:leftChars="0" w:left="482"/>
        <w:rPr>
          <w:rFonts w:ascii="標楷體" w:eastAsia="標楷體" w:hAnsi="標楷體"/>
          <w:sz w:val="28"/>
          <w:szCs w:val="28"/>
        </w:rPr>
      </w:pPr>
      <w:r w:rsidRPr="000527FB">
        <w:rPr>
          <w:rFonts w:ascii="標楷體" w:eastAsia="標楷體" w:hAnsi="標楷體" w:hint="eastAsia"/>
          <w:sz w:val="28"/>
          <w:szCs w:val="28"/>
        </w:rPr>
        <w:t>指導單位：教育部國民及學前教育署</w:t>
      </w:r>
    </w:p>
    <w:p w:rsidR="001600A8" w:rsidRPr="000527FB" w:rsidRDefault="001600A8" w:rsidP="000527FB">
      <w:pPr>
        <w:pStyle w:val="a9"/>
        <w:snapToGrid w:val="0"/>
        <w:spacing w:line="400" w:lineRule="exact"/>
        <w:ind w:leftChars="0" w:left="482"/>
        <w:rPr>
          <w:rFonts w:ascii="標楷體" w:eastAsia="標楷體" w:hAnsi="標楷體"/>
          <w:sz w:val="28"/>
          <w:szCs w:val="28"/>
        </w:rPr>
      </w:pPr>
      <w:r w:rsidRPr="000527FB">
        <w:rPr>
          <w:rFonts w:ascii="標楷體" w:eastAsia="標楷體" w:hAnsi="標楷體" w:hint="eastAsia"/>
          <w:sz w:val="28"/>
          <w:szCs w:val="28"/>
        </w:rPr>
        <w:t>主辦單位：基隆市政府</w:t>
      </w:r>
    </w:p>
    <w:p w:rsidR="001600A8" w:rsidRPr="000527FB" w:rsidRDefault="001600A8" w:rsidP="000527FB">
      <w:pPr>
        <w:pStyle w:val="a9"/>
        <w:snapToGrid w:val="0"/>
        <w:spacing w:line="400" w:lineRule="exact"/>
        <w:ind w:leftChars="0" w:left="482"/>
        <w:rPr>
          <w:rFonts w:ascii="標楷體" w:eastAsia="標楷體" w:hAnsi="標楷體"/>
          <w:sz w:val="28"/>
          <w:szCs w:val="28"/>
        </w:rPr>
      </w:pPr>
      <w:r w:rsidRPr="000527FB">
        <w:rPr>
          <w:rFonts w:ascii="標楷體" w:eastAsia="標楷體" w:hAnsi="標楷體" w:hint="eastAsia"/>
          <w:sz w:val="28"/>
          <w:szCs w:val="28"/>
        </w:rPr>
        <w:t>承辦單位：基隆市國民教育輔導團健康與體育領域小組</w:t>
      </w:r>
    </w:p>
    <w:p w:rsidR="001600A8" w:rsidRPr="000527FB" w:rsidRDefault="001600A8" w:rsidP="000527FB">
      <w:pPr>
        <w:pStyle w:val="a9"/>
        <w:snapToGrid w:val="0"/>
        <w:spacing w:line="400" w:lineRule="exact"/>
        <w:ind w:leftChars="0" w:left="482"/>
        <w:rPr>
          <w:rFonts w:ascii="標楷體" w:eastAsia="標楷體" w:hAnsi="標楷體"/>
          <w:sz w:val="28"/>
          <w:szCs w:val="28"/>
        </w:rPr>
      </w:pPr>
      <w:r w:rsidRPr="000527FB">
        <w:rPr>
          <w:rFonts w:ascii="標楷體" w:eastAsia="標楷體" w:hAnsi="標楷體" w:hint="eastAsia"/>
          <w:sz w:val="28"/>
          <w:szCs w:val="28"/>
        </w:rPr>
        <w:t>協辦單位：基隆市中山國民小學、基隆市中華國民小學</w:t>
      </w:r>
    </w:p>
    <w:p w:rsidR="001600A8" w:rsidRPr="000527FB" w:rsidRDefault="001600A8" w:rsidP="000527FB">
      <w:pPr>
        <w:spacing w:line="400" w:lineRule="exact"/>
        <w:ind w:left="1960" w:hangingChars="700" w:hanging="1960"/>
        <w:rPr>
          <w:rFonts w:ascii="標楷體" w:eastAsia="標楷體" w:hAnsi="標楷體"/>
          <w:sz w:val="28"/>
          <w:szCs w:val="28"/>
        </w:rPr>
      </w:pPr>
      <w:r w:rsidRPr="000527FB">
        <w:rPr>
          <w:rFonts w:ascii="標楷體" w:eastAsia="標楷體" w:hAnsi="標楷體" w:hint="eastAsia"/>
          <w:sz w:val="28"/>
          <w:szCs w:val="28"/>
        </w:rPr>
        <w:t>肆、時　　間：一、辦理日期：109年1月21日(二)</w:t>
      </w:r>
    </w:p>
    <w:p w:rsidR="001600A8" w:rsidRPr="000527FB" w:rsidRDefault="001600A8" w:rsidP="000527FB">
      <w:pPr>
        <w:spacing w:line="400" w:lineRule="exact"/>
        <w:ind w:left="1960" w:hangingChars="700" w:hanging="1960"/>
        <w:rPr>
          <w:rFonts w:ascii="標楷體" w:eastAsia="標楷體" w:hAnsi="標楷體"/>
          <w:sz w:val="28"/>
          <w:szCs w:val="28"/>
        </w:rPr>
      </w:pPr>
      <w:r w:rsidRPr="000527FB">
        <w:rPr>
          <w:rFonts w:ascii="標楷體" w:eastAsia="標楷體" w:hAnsi="標楷體" w:hint="eastAsia"/>
          <w:sz w:val="28"/>
          <w:szCs w:val="28"/>
        </w:rPr>
        <w:t xml:space="preserve">              二、辦理地點：基隆市暖暖區暖暖高中(體育館)</w:t>
      </w:r>
    </w:p>
    <w:p w:rsidR="001600A8" w:rsidRPr="000527FB" w:rsidRDefault="001600A8" w:rsidP="000527FB">
      <w:pPr>
        <w:spacing w:line="400" w:lineRule="exact"/>
        <w:ind w:left="1960" w:hangingChars="700" w:hanging="1960"/>
        <w:rPr>
          <w:rFonts w:ascii="標楷體" w:eastAsia="標楷體" w:hAnsi="標楷體"/>
          <w:sz w:val="28"/>
          <w:szCs w:val="28"/>
        </w:rPr>
      </w:pPr>
      <w:r w:rsidRPr="000527FB">
        <w:rPr>
          <w:rFonts w:ascii="標楷體" w:eastAsia="標楷體" w:hAnsi="標楷體" w:hint="eastAsia"/>
          <w:sz w:val="28"/>
          <w:szCs w:val="28"/>
        </w:rPr>
        <w:t>伍、</w:t>
      </w:r>
      <w:r w:rsidRPr="000527FB">
        <w:rPr>
          <w:rFonts w:ascii="標楷體" w:eastAsia="標楷體" w:hAnsi="標楷體"/>
          <w:sz w:val="28"/>
          <w:szCs w:val="28"/>
        </w:rPr>
        <w:t>參加人員：</w:t>
      </w:r>
      <w:r w:rsidR="00D63556">
        <w:rPr>
          <w:rFonts w:ascii="標楷體" w:eastAsia="標楷體" w:hAnsi="標楷體" w:hint="eastAsia"/>
          <w:sz w:val="28"/>
          <w:szCs w:val="28"/>
        </w:rPr>
        <w:t>基隆市各國小</w:t>
      </w:r>
      <w:r w:rsidRPr="000527FB">
        <w:rPr>
          <w:rFonts w:ascii="標楷體" w:eastAsia="標楷體" w:hAnsi="標楷體" w:hint="eastAsia"/>
          <w:sz w:val="28"/>
          <w:szCs w:val="28"/>
        </w:rPr>
        <w:t>健體領域老師或對於學習共同體有興趣者，每校至少遴派1-2人參加，共計40人。</w:t>
      </w:r>
      <w:r w:rsidR="00ED2649">
        <w:rPr>
          <w:rFonts w:ascii="標楷體" w:eastAsia="標楷體" w:hAnsi="標楷體" w:hint="eastAsia"/>
          <w:sz w:val="28"/>
          <w:szCs w:val="28"/>
        </w:rPr>
        <w:t>研習序號</w:t>
      </w:r>
      <w:r w:rsidR="00ED2649">
        <w:rPr>
          <w:rFonts w:ascii="新細明體" w:hAnsi="新細明體" w:hint="eastAsia"/>
          <w:sz w:val="28"/>
          <w:szCs w:val="28"/>
        </w:rPr>
        <w:t>：</w:t>
      </w:r>
      <w:r w:rsidR="00ED2649">
        <w:rPr>
          <w:rFonts w:ascii="標楷體" w:eastAsia="標楷體" w:hAnsi="標楷體" w:hint="eastAsia"/>
          <w:sz w:val="28"/>
          <w:szCs w:val="28"/>
        </w:rPr>
        <w:t>2770912。</w:t>
      </w:r>
    </w:p>
    <w:p w:rsidR="003D17F9" w:rsidRPr="000527FB" w:rsidRDefault="003D17F9" w:rsidP="000527FB">
      <w:pPr>
        <w:pStyle w:val="a5"/>
        <w:snapToGrid w:val="0"/>
        <w:spacing w:line="400" w:lineRule="exact"/>
        <w:ind w:left="0"/>
        <w:rPr>
          <w:sz w:val="28"/>
          <w:szCs w:val="28"/>
          <w:lang w:eastAsia="zh-TW"/>
        </w:rPr>
      </w:pPr>
      <w:r w:rsidRPr="000527FB">
        <w:rPr>
          <w:rFonts w:hint="eastAsia"/>
          <w:sz w:val="28"/>
          <w:szCs w:val="28"/>
          <w:lang w:eastAsia="zh-TW"/>
        </w:rPr>
        <w:t>陸、課程規劃</w:t>
      </w:r>
    </w:p>
    <w:tbl>
      <w:tblPr>
        <w:tblW w:w="9414"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976"/>
        <w:gridCol w:w="4678"/>
        <w:gridCol w:w="1984"/>
      </w:tblGrid>
      <w:tr w:rsidR="000527FB" w:rsidRPr="000527FB" w:rsidTr="000527FB">
        <w:tc>
          <w:tcPr>
            <w:tcW w:w="776"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日期</w:t>
            </w:r>
          </w:p>
        </w:tc>
        <w:tc>
          <w:tcPr>
            <w:tcW w:w="1976"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時間</w:t>
            </w:r>
          </w:p>
        </w:tc>
        <w:tc>
          <w:tcPr>
            <w:tcW w:w="4678"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課程內容</w:t>
            </w:r>
          </w:p>
        </w:tc>
        <w:tc>
          <w:tcPr>
            <w:tcW w:w="1984"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教學者</w:t>
            </w:r>
          </w:p>
        </w:tc>
      </w:tr>
      <w:tr w:rsidR="000527FB" w:rsidRPr="000527FB" w:rsidTr="000527FB">
        <w:tc>
          <w:tcPr>
            <w:tcW w:w="776" w:type="dxa"/>
            <w:vMerge w:val="restart"/>
            <w:vAlign w:val="center"/>
          </w:tcPr>
          <w:p w:rsidR="001600A8" w:rsidRPr="000527FB" w:rsidRDefault="001600A8" w:rsidP="000527FB">
            <w:pPr>
              <w:spacing w:line="400" w:lineRule="exact"/>
              <w:jc w:val="center"/>
              <w:rPr>
                <w:rFonts w:ascii="標楷體" w:eastAsia="標楷體" w:hAnsi="標楷體"/>
                <w:sz w:val="28"/>
                <w:szCs w:val="28"/>
              </w:rPr>
            </w:pPr>
            <w:r w:rsidRPr="000527FB">
              <w:rPr>
                <w:rFonts w:ascii="標楷體" w:eastAsia="標楷體" w:hAnsi="標楷體" w:hint="eastAsia"/>
                <w:sz w:val="28"/>
                <w:szCs w:val="28"/>
              </w:rPr>
              <w:t>1/21</w:t>
            </w:r>
          </w:p>
        </w:tc>
        <w:tc>
          <w:tcPr>
            <w:tcW w:w="1976"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8:30-9:00</w:t>
            </w:r>
          </w:p>
        </w:tc>
        <w:tc>
          <w:tcPr>
            <w:tcW w:w="4678"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報到</w:t>
            </w:r>
          </w:p>
        </w:tc>
        <w:tc>
          <w:tcPr>
            <w:tcW w:w="1984" w:type="dxa"/>
          </w:tcPr>
          <w:p w:rsidR="001600A8" w:rsidRPr="000527FB" w:rsidRDefault="001600A8" w:rsidP="000527FB">
            <w:pPr>
              <w:spacing w:line="400" w:lineRule="exact"/>
              <w:rPr>
                <w:rFonts w:ascii="標楷體" w:eastAsia="標楷體" w:hAnsi="標楷體"/>
                <w:sz w:val="28"/>
                <w:szCs w:val="28"/>
              </w:rPr>
            </w:pPr>
          </w:p>
        </w:tc>
      </w:tr>
      <w:tr w:rsidR="000527FB" w:rsidRPr="000527FB" w:rsidTr="000527FB">
        <w:tc>
          <w:tcPr>
            <w:tcW w:w="776" w:type="dxa"/>
            <w:vMerge/>
          </w:tcPr>
          <w:p w:rsidR="001600A8" w:rsidRPr="000527FB" w:rsidRDefault="001600A8" w:rsidP="000527FB">
            <w:pPr>
              <w:spacing w:line="400" w:lineRule="exact"/>
              <w:rPr>
                <w:rFonts w:ascii="標楷體" w:eastAsia="標楷體" w:hAnsi="標楷體"/>
                <w:sz w:val="28"/>
                <w:szCs w:val="28"/>
              </w:rPr>
            </w:pPr>
          </w:p>
        </w:tc>
        <w:tc>
          <w:tcPr>
            <w:tcW w:w="1976"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9:00-12:00</w:t>
            </w:r>
          </w:p>
        </w:tc>
        <w:tc>
          <w:tcPr>
            <w:tcW w:w="4678" w:type="dxa"/>
          </w:tcPr>
          <w:p w:rsidR="001600A8" w:rsidRPr="000527FB" w:rsidRDefault="001600A8" w:rsidP="000527FB">
            <w:pPr>
              <w:spacing w:line="400" w:lineRule="exact"/>
              <w:ind w:rightChars="-45" w:right="-108"/>
              <w:rPr>
                <w:rFonts w:ascii="標楷體" w:eastAsia="標楷體" w:hAnsi="標楷體"/>
                <w:sz w:val="28"/>
                <w:szCs w:val="28"/>
              </w:rPr>
            </w:pPr>
            <w:r w:rsidRPr="000527FB">
              <w:rPr>
                <w:rFonts w:ascii="標楷體" w:eastAsia="標楷體" w:hAnsi="標楷體" w:hint="eastAsia"/>
                <w:sz w:val="28"/>
                <w:szCs w:val="28"/>
              </w:rPr>
              <w:t>1.帶式橄欖球學習理念(1小時)</w:t>
            </w:r>
          </w:p>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2.你不知的遊戲--實際操作(2小時)</w:t>
            </w:r>
          </w:p>
        </w:tc>
        <w:tc>
          <w:tcPr>
            <w:tcW w:w="1984" w:type="dxa"/>
          </w:tcPr>
          <w:p w:rsidR="001600A8" w:rsidRPr="000527FB" w:rsidRDefault="001600A8" w:rsidP="000527FB">
            <w:pPr>
              <w:widowControl/>
              <w:spacing w:line="400" w:lineRule="exact"/>
              <w:rPr>
                <w:rFonts w:ascii="標楷體" w:eastAsia="標楷體" w:hAnsi="標楷體"/>
                <w:sz w:val="28"/>
                <w:szCs w:val="28"/>
              </w:rPr>
            </w:pPr>
            <w:r w:rsidRPr="000527FB">
              <w:rPr>
                <w:rFonts w:ascii="標楷體" w:eastAsia="標楷體" w:hAnsi="標楷體" w:hint="eastAsia"/>
                <w:sz w:val="28"/>
                <w:szCs w:val="28"/>
              </w:rPr>
              <w:t>暖暖高中</w:t>
            </w:r>
          </w:p>
          <w:p w:rsidR="001600A8" w:rsidRPr="000527FB" w:rsidRDefault="001600A8" w:rsidP="000527FB">
            <w:pPr>
              <w:widowControl/>
              <w:spacing w:line="400" w:lineRule="exact"/>
              <w:rPr>
                <w:rFonts w:ascii="標楷體" w:eastAsia="標楷體" w:hAnsi="標楷體"/>
                <w:sz w:val="28"/>
                <w:szCs w:val="28"/>
              </w:rPr>
            </w:pPr>
            <w:r w:rsidRPr="000527FB">
              <w:rPr>
                <w:rFonts w:ascii="標楷體" w:eastAsia="標楷體" w:hAnsi="標楷體" w:hint="eastAsia"/>
                <w:sz w:val="28"/>
                <w:szCs w:val="28"/>
              </w:rPr>
              <w:t>黃瑞勇老師</w:t>
            </w:r>
          </w:p>
        </w:tc>
      </w:tr>
      <w:tr w:rsidR="000527FB" w:rsidRPr="000527FB" w:rsidTr="000527FB">
        <w:tc>
          <w:tcPr>
            <w:tcW w:w="776" w:type="dxa"/>
            <w:vMerge/>
          </w:tcPr>
          <w:p w:rsidR="001600A8" w:rsidRPr="000527FB" w:rsidRDefault="001600A8" w:rsidP="000527FB">
            <w:pPr>
              <w:spacing w:line="400" w:lineRule="exact"/>
              <w:rPr>
                <w:rFonts w:ascii="標楷體" w:eastAsia="標楷體" w:hAnsi="標楷體"/>
                <w:sz w:val="28"/>
                <w:szCs w:val="28"/>
              </w:rPr>
            </w:pPr>
          </w:p>
        </w:tc>
        <w:tc>
          <w:tcPr>
            <w:tcW w:w="1976"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中午</w:t>
            </w:r>
          </w:p>
        </w:tc>
        <w:tc>
          <w:tcPr>
            <w:tcW w:w="4678"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午餐與休息</w:t>
            </w:r>
          </w:p>
        </w:tc>
        <w:tc>
          <w:tcPr>
            <w:tcW w:w="1984" w:type="dxa"/>
          </w:tcPr>
          <w:p w:rsidR="001600A8" w:rsidRPr="000527FB" w:rsidRDefault="001600A8" w:rsidP="000527FB">
            <w:pPr>
              <w:spacing w:line="400" w:lineRule="exact"/>
              <w:rPr>
                <w:rFonts w:ascii="標楷體" w:eastAsia="標楷體" w:hAnsi="標楷體"/>
                <w:sz w:val="28"/>
                <w:szCs w:val="28"/>
              </w:rPr>
            </w:pPr>
          </w:p>
        </w:tc>
      </w:tr>
      <w:tr w:rsidR="000527FB" w:rsidRPr="000527FB" w:rsidTr="000527FB">
        <w:tc>
          <w:tcPr>
            <w:tcW w:w="776" w:type="dxa"/>
            <w:vMerge/>
          </w:tcPr>
          <w:p w:rsidR="001600A8" w:rsidRPr="000527FB" w:rsidRDefault="001600A8" w:rsidP="000527FB">
            <w:pPr>
              <w:spacing w:line="400" w:lineRule="exact"/>
              <w:rPr>
                <w:rFonts w:ascii="標楷體" w:eastAsia="標楷體" w:hAnsi="標楷體"/>
                <w:sz w:val="28"/>
                <w:szCs w:val="28"/>
              </w:rPr>
            </w:pPr>
          </w:p>
        </w:tc>
        <w:tc>
          <w:tcPr>
            <w:tcW w:w="1976"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13:00-16:00</w:t>
            </w:r>
          </w:p>
        </w:tc>
        <w:tc>
          <w:tcPr>
            <w:tcW w:w="4678"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健體領域教學模組學習實做(1小時)</w:t>
            </w:r>
          </w:p>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健體領域教學模組策略分享(2小時)</w:t>
            </w:r>
          </w:p>
        </w:tc>
        <w:tc>
          <w:tcPr>
            <w:tcW w:w="1984" w:type="dxa"/>
          </w:tcPr>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健體輔導員</w:t>
            </w:r>
          </w:p>
          <w:p w:rsidR="001600A8" w:rsidRPr="000527FB" w:rsidRDefault="001600A8" w:rsidP="000527FB">
            <w:pPr>
              <w:spacing w:line="400" w:lineRule="exact"/>
              <w:rPr>
                <w:rFonts w:ascii="標楷體" w:eastAsia="標楷體" w:hAnsi="標楷體"/>
                <w:sz w:val="28"/>
                <w:szCs w:val="28"/>
              </w:rPr>
            </w:pPr>
            <w:r w:rsidRPr="000527FB">
              <w:rPr>
                <w:rFonts w:ascii="標楷體" w:eastAsia="標楷體" w:hAnsi="標楷體" w:hint="eastAsia"/>
                <w:sz w:val="28"/>
                <w:szCs w:val="28"/>
              </w:rPr>
              <w:t>陳志宏主任</w:t>
            </w:r>
          </w:p>
        </w:tc>
      </w:tr>
    </w:tbl>
    <w:p w:rsidR="00B3455C" w:rsidRPr="000527FB" w:rsidRDefault="00F22826" w:rsidP="000527FB">
      <w:pPr>
        <w:snapToGrid w:val="0"/>
        <w:spacing w:line="400" w:lineRule="exact"/>
        <w:rPr>
          <w:rFonts w:ascii="標楷體" w:eastAsia="標楷體" w:hAnsi="標楷體"/>
          <w:bCs/>
          <w:sz w:val="28"/>
          <w:szCs w:val="28"/>
        </w:rPr>
      </w:pPr>
      <w:r w:rsidRPr="000527FB">
        <w:rPr>
          <w:rFonts w:ascii="標楷體" w:eastAsia="標楷體" w:hAnsi="標楷體"/>
          <w:bCs/>
          <w:sz w:val="28"/>
          <w:szCs w:val="28"/>
        </w:rPr>
        <w:t>柒、經費來源與概算：</w:t>
      </w:r>
    </w:p>
    <w:p w:rsidR="000527FB" w:rsidRDefault="001600A8" w:rsidP="000527FB">
      <w:pPr>
        <w:snapToGrid w:val="0"/>
        <w:spacing w:line="400" w:lineRule="exact"/>
        <w:ind w:leftChars="100" w:left="240"/>
        <w:rPr>
          <w:rFonts w:ascii="標楷體" w:eastAsia="標楷體" w:hAnsi="標楷體"/>
          <w:sz w:val="28"/>
          <w:szCs w:val="28"/>
        </w:rPr>
      </w:pPr>
      <w:r w:rsidRPr="000527FB">
        <w:rPr>
          <w:rFonts w:ascii="標楷體" w:eastAsia="標楷體" w:hAnsi="標楷體" w:hint="eastAsia"/>
          <w:sz w:val="28"/>
          <w:szCs w:val="28"/>
        </w:rPr>
        <w:t xml:space="preserve">  由教育部國民及學前教育署補助本市</w:t>
      </w:r>
      <w:r w:rsidR="00901F57">
        <w:rPr>
          <w:rFonts w:ascii="標楷體" w:eastAsia="標楷體" w:hAnsi="標楷體" w:hint="eastAsia"/>
          <w:sz w:val="28"/>
          <w:szCs w:val="28"/>
        </w:rPr>
        <w:t>108</w:t>
      </w:r>
      <w:r w:rsidRPr="000527FB">
        <w:rPr>
          <w:rFonts w:ascii="標楷體" w:eastAsia="標楷體" w:hAnsi="標楷體" w:hint="eastAsia"/>
          <w:sz w:val="28"/>
          <w:szCs w:val="28"/>
        </w:rPr>
        <w:t>學年度輔導團辦理十二年國民基本</w:t>
      </w:r>
      <w:r w:rsidR="000527FB">
        <w:rPr>
          <w:rFonts w:ascii="標楷體" w:eastAsia="標楷體" w:hAnsi="標楷體" w:hint="eastAsia"/>
          <w:sz w:val="28"/>
          <w:szCs w:val="28"/>
        </w:rPr>
        <w:t xml:space="preserve"> </w:t>
      </w:r>
    </w:p>
    <w:p w:rsidR="003D17F9" w:rsidRPr="000527FB" w:rsidRDefault="000527FB" w:rsidP="000527FB">
      <w:pPr>
        <w:snapToGrid w:val="0"/>
        <w:spacing w:line="400" w:lineRule="exact"/>
        <w:ind w:leftChars="100" w:left="240"/>
        <w:rPr>
          <w:rFonts w:ascii="標楷體" w:eastAsia="標楷體" w:hAnsi="標楷體"/>
          <w:sz w:val="28"/>
          <w:szCs w:val="28"/>
        </w:rPr>
      </w:pPr>
      <w:r>
        <w:rPr>
          <w:rFonts w:ascii="標楷體" w:eastAsia="標楷體" w:hAnsi="標楷體" w:hint="eastAsia"/>
          <w:sz w:val="28"/>
          <w:szCs w:val="28"/>
        </w:rPr>
        <w:t xml:space="preserve">  </w:t>
      </w:r>
      <w:r w:rsidR="001600A8" w:rsidRPr="000527FB">
        <w:rPr>
          <w:rFonts w:ascii="標楷體" w:eastAsia="標楷體" w:hAnsi="標楷體" w:hint="eastAsia"/>
          <w:sz w:val="28"/>
          <w:szCs w:val="28"/>
        </w:rPr>
        <w:t>教育精進國中小教學品質要點經費項下支應。</w:t>
      </w:r>
    </w:p>
    <w:p w:rsidR="00F22826" w:rsidRPr="000527FB" w:rsidRDefault="000527FB" w:rsidP="000527FB">
      <w:pPr>
        <w:spacing w:line="400" w:lineRule="exact"/>
        <w:rPr>
          <w:rFonts w:ascii="標楷體" w:eastAsia="標楷體" w:hAnsi="標楷體"/>
          <w:bCs/>
          <w:sz w:val="28"/>
          <w:szCs w:val="28"/>
        </w:rPr>
      </w:pPr>
      <w:r w:rsidRPr="000527FB">
        <w:rPr>
          <w:rFonts w:ascii="標楷體" w:eastAsia="標楷體" w:hAnsi="標楷體" w:hint="eastAsia"/>
          <w:sz w:val="28"/>
          <w:szCs w:val="28"/>
        </w:rPr>
        <w:t>捌</w:t>
      </w:r>
      <w:r w:rsidR="00F22826" w:rsidRPr="000527FB">
        <w:rPr>
          <w:rFonts w:ascii="標楷體" w:eastAsia="標楷體" w:hAnsi="標楷體"/>
          <w:sz w:val="28"/>
          <w:szCs w:val="28"/>
        </w:rPr>
        <w:t>、預期成效：</w:t>
      </w:r>
    </w:p>
    <w:p w:rsidR="000527FB" w:rsidRPr="000527FB" w:rsidRDefault="000527FB" w:rsidP="000527FB">
      <w:pPr>
        <w:pStyle w:val="a5"/>
        <w:spacing w:line="400" w:lineRule="exact"/>
        <w:ind w:leftChars="100" w:left="792" w:hangingChars="197" w:hanging="552"/>
        <w:rPr>
          <w:sz w:val="28"/>
          <w:szCs w:val="28"/>
          <w:lang w:eastAsia="zh-TW"/>
        </w:rPr>
      </w:pPr>
      <w:r w:rsidRPr="000527FB">
        <w:rPr>
          <w:rFonts w:hint="eastAsia"/>
          <w:sz w:val="28"/>
          <w:szCs w:val="28"/>
          <w:lang w:eastAsia="zh-TW"/>
        </w:rPr>
        <w:t>一、深化本領域教師教學與評量知能，激發創意教學，提升教學品質。</w:t>
      </w:r>
    </w:p>
    <w:p w:rsidR="00D26726" w:rsidRDefault="000527FB" w:rsidP="000527FB">
      <w:pPr>
        <w:pStyle w:val="a5"/>
        <w:spacing w:line="400" w:lineRule="exact"/>
        <w:ind w:leftChars="100" w:left="792" w:hangingChars="197" w:hanging="552"/>
        <w:rPr>
          <w:sz w:val="28"/>
          <w:szCs w:val="28"/>
          <w:lang w:eastAsia="zh-TW"/>
        </w:rPr>
      </w:pPr>
      <w:r w:rsidRPr="000527FB">
        <w:rPr>
          <w:rFonts w:hint="eastAsia"/>
          <w:sz w:val="28"/>
          <w:szCs w:val="28"/>
          <w:lang w:eastAsia="zh-TW"/>
        </w:rPr>
        <w:t>二、參與研習的老師藉由理論與實務的結合，能夠設計多元評量教學模組。</w:t>
      </w:r>
    </w:p>
    <w:p w:rsidR="000527FB" w:rsidRPr="000527FB" w:rsidRDefault="000527FB" w:rsidP="000527FB">
      <w:pPr>
        <w:pStyle w:val="a5"/>
        <w:spacing w:line="400" w:lineRule="exact"/>
        <w:ind w:leftChars="12" w:left="29"/>
        <w:rPr>
          <w:sz w:val="28"/>
          <w:szCs w:val="28"/>
          <w:lang w:eastAsia="zh-TW"/>
        </w:rPr>
      </w:pPr>
      <w:r>
        <w:rPr>
          <w:rFonts w:hint="eastAsia"/>
          <w:sz w:val="28"/>
          <w:szCs w:val="28"/>
          <w:lang w:eastAsia="zh-TW"/>
        </w:rPr>
        <w:t>拾、</w:t>
      </w:r>
      <w:r w:rsidRPr="000527FB">
        <w:rPr>
          <w:rFonts w:hint="eastAsia"/>
          <w:sz w:val="28"/>
          <w:szCs w:val="28"/>
          <w:lang w:eastAsia="zh-TW"/>
        </w:rPr>
        <w:t>本實施計畫經市府核定後實施之、修正時亦同。</w:t>
      </w:r>
    </w:p>
    <w:sectPr w:rsidR="000527FB" w:rsidRPr="000527FB" w:rsidSect="00F22826">
      <w:footerReference w:type="default" r:id="rId7"/>
      <w:pgSz w:w="11906" w:h="16838"/>
      <w:pgMar w:top="1134" w:right="992"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E9" w:rsidRDefault="004227E9">
      <w:r>
        <w:separator/>
      </w:r>
    </w:p>
  </w:endnote>
  <w:endnote w:type="continuationSeparator" w:id="0">
    <w:p w:rsidR="004227E9" w:rsidRDefault="0042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19" w:rsidRDefault="00C974EC" w:rsidP="00F22826">
    <w:pPr>
      <w:pStyle w:val="a3"/>
      <w:jc w:val="center"/>
    </w:pPr>
    <w:r>
      <w:fldChar w:fldCharType="begin"/>
    </w:r>
    <w:r w:rsidR="00802619">
      <w:instrText>PAGE   \* MERGEFORMAT</w:instrText>
    </w:r>
    <w:r>
      <w:fldChar w:fldCharType="separate"/>
    </w:r>
    <w:r w:rsidR="00FF2057" w:rsidRPr="00FF2057">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E9" w:rsidRDefault="004227E9">
      <w:r>
        <w:separator/>
      </w:r>
    </w:p>
  </w:footnote>
  <w:footnote w:type="continuationSeparator" w:id="0">
    <w:p w:rsidR="004227E9" w:rsidRDefault="0042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6"/>
    <w:rsid w:val="000527FB"/>
    <w:rsid w:val="00074300"/>
    <w:rsid w:val="001600A8"/>
    <w:rsid w:val="001709DC"/>
    <w:rsid w:val="00215184"/>
    <w:rsid w:val="002174DB"/>
    <w:rsid w:val="002E1B75"/>
    <w:rsid w:val="0034380F"/>
    <w:rsid w:val="00344539"/>
    <w:rsid w:val="00352F48"/>
    <w:rsid w:val="003D17F9"/>
    <w:rsid w:val="003E712A"/>
    <w:rsid w:val="004227E9"/>
    <w:rsid w:val="0043756B"/>
    <w:rsid w:val="004C0211"/>
    <w:rsid w:val="00503822"/>
    <w:rsid w:val="0051549E"/>
    <w:rsid w:val="006050DE"/>
    <w:rsid w:val="00615AC4"/>
    <w:rsid w:val="00630903"/>
    <w:rsid w:val="00673423"/>
    <w:rsid w:val="006D7196"/>
    <w:rsid w:val="006F378D"/>
    <w:rsid w:val="007A7543"/>
    <w:rsid w:val="007D7270"/>
    <w:rsid w:val="007E781F"/>
    <w:rsid w:val="00802619"/>
    <w:rsid w:val="00805FF3"/>
    <w:rsid w:val="00886C45"/>
    <w:rsid w:val="008D2F4F"/>
    <w:rsid w:val="00901F57"/>
    <w:rsid w:val="0090438E"/>
    <w:rsid w:val="009314E3"/>
    <w:rsid w:val="009F4B5A"/>
    <w:rsid w:val="00A00880"/>
    <w:rsid w:val="00A25483"/>
    <w:rsid w:val="00A77BD0"/>
    <w:rsid w:val="00B3455C"/>
    <w:rsid w:val="00BC4163"/>
    <w:rsid w:val="00C461F2"/>
    <w:rsid w:val="00C80B5F"/>
    <w:rsid w:val="00C950C1"/>
    <w:rsid w:val="00C974EC"/>
    <w:rsid w:val="00CB4069"/>
    <w:rsid w:val="00D006A6"/>
    <w:rsid w:val="00D13CDB"/>
    <w:rsid w:val="00D26726"/>
    <w:rsid w:val="00D63556"/>
    <w:rsid w:val="00DC246F"/>
    <w:rsid w:val="00E05AFB"/>
    <w:rsid w:val="00E705D2"/>
    <w:rsid w:val="00E70943"/>
    <w:rsid w:val="00ED2649"/>
    <w:rsid w:val="00F22826"/>
    <w:rsid w:val="00FC25F5"/>
    <w:rsid w:val="00FC6EB9"/>
    <w:rsid w:val="00FF20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DCD1DCA-3891-45A0-8795-0CD0801B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826"/>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link w:val="-1"/>
    <w:qFormat/>
    <w:rsid w:val="00F22826"/>
    <w:pPr>
      <w:ind w:leftChars="200" w:left="480"/>
    </w:pPr>
  </w:style>
  <w:style w:type="character" w:customStyle="1" w:styleId="-1">
    <w:name w:val="彩色清單 - 輔色 1 字元"/>
    <w:link w:val="-11"/>
    <w:rsid w:val="00F22826"/>
    <w:rPr>
      <w:rFonts w:ascii="Calibri" w:eastAsia="新細明體" w:hAnsi="Calibri"/>
      <w:kern w:val="2"/>
      <w:sz w:val="24"/>
      <w:szCs w:val="22"/>
      <w:lang w:val="en-US" w:eastAsia="zh-TW" w:bidi="ar-SA"/>
    </w:rPr>
  </w:style>
  <w:style w:type="paragraph" w:styleId="a3">
    <w:name w:val="footer"/>
    <w:aliases w:val=" 字元 字元,字元 字元"/>
    <w:basedOn w:val="a"/>
    <w:link w:val="a4"/>
    <w:uiPriority w:val="99"/>
    <w:unhideWhenUsed/>
    <w:rsid w:val="00F22826"/>
    <w:pPr>
      <w:tabs>
        <w:tab w:val="center" w:pos="4153"/>
        <w:tab w:val="right" w:pos="8306"/>
      </w:tabs>
      <w:snapToGrid w:val="0"/>
    </w:pPr>
    <w:rPr>
      <w:sz w:val="20"/>
      <w:szCs w:val="20"/>
    </w:rPr>
  </w:style>
  <w:style w:type="character" w:customStyle="1" w:styleId="a4">
    <w:name w:val="頁尾 字元"/>
    <w:aliases w:val=" 字元 字元 字元,字元 字元 字元"/>
    <w:link w:val="a3"/>
    <w:uiPriority w:val="99"/>
    <w:qFormat/>
    <w:rsid w:val="00F22826"/>
    <w:rPr>
      <w:rFonts w:ascii="Calibri" w:eastAsia="新細明體" w:hAnsi="Calibri"/>
      <w:kern w:val="2"/>
      <w:lang w:val="en-US" w:eastAsia="zh-TW" w:bidi="ar-SA"/>
    </w:rPr>
  </w:style>
  <w:style w:type="paragraph" w:customStyle="1" w:styleId="TableParagraph">
    <w:name w:val="Table Paragraph"/>
    <w:basedOn w:val="a"/>
    <w:qFormat/>
    <w:rsid w:val="00F22826"/>
    <w:rPr>
      <w:kern w:val="0"/>
      <w:sz w:val="22"/>
      <w:lang w:eastAsia="en-US"/>
    </w:rPr>
  </w:style>
  <w:style w:type="paragraph" w:styleId="a5">
    <w:name w:val="Body Text"/>
    <w:basedOn w:val="a"/>
    <w:link w:val="a6"/>
    <w:qFormat/>
    <w:rsid w:val="00F22826"/>
    <w:pPr>
      <w:ind w:left="100"/>
    </w:pPr>
    <w:rPr>
      <w:rFonts w:ascii="標楷體" w:eastAsia="標楷體" w:hAnsi="標楷體"/>
      <w:kern w:val="0"/>
      <w:szCs w:val="24"/>
      <w:lang w:eastAsia="en-US"/>
    </w:rPr>
  </w:style>
  <w:style w:type="character" w:customStyle="1" w:styleId="a6">
    <w:name w:val="本文 字元"/>
    <w:link w:val="a5"/>
    <w:qFormat/>
    <w:rsid w:val="00F22826"/>
    <w:rPr>
      <w:rFonts w:ascii="標楷體" w:eastAsia="標楷體" w:hAnsi="標楷體"/>
      <w:sz w:val="24"/>
      <w:szCs w:val="24"/>
      <w:lang w:val="en-US" w:eastAsia="en-US" w:bidi="ar-SA"/>
    </w:rPr>
  </w:style>
  <w:style w:type="paragraph" w:customStyle="1" w:styleId="Default">
    <w:name w:val="Default"/>
    <w:qFormat/>
    <w:rsid w:val="00F22826"/>
    <w:pPr>
      <w:widowControl w:val="0"/>
      <w:autoSpaceDE w:val="0"/>
      <w:autoSpaceDN w:val="0"/>
      <w:adjustRightInd w:val="0"/>
    </w:pPr>
    <w:rPr>
      <w:rFonts w:ascii="標楷體..." w:eastAsia="標楷體..." w:hAnsi="Calibri" w:cs="標楷體..."/>
      <w:color w:val="000000"/>
      <w:sz w:val="24"/>
      <w:szCs w:val="24"/>
    </w:rPr>
  </w:style>
  <w:style w:type="paragraph" w:styleId="a7">
    <w:name w:val="header"/>
    <w:basedOn w:val="a"/>
    <w:link w:val="a8"/>
    <w:rsid w:val="007A7543"/>
    <w:pPr>
      <w:tabs>
        <w:tab w:val="center" w:pos="4153"/>
        <w:tab w:val="right" w:pos="8306"/>
      </w:tabs>
      <w:snapToGrid w:val="0"/>
    </w:pPr>
    <w:rPr>
      <w:sz w:val="20"/>
      <w:szCs w:val="20"/>
    </w:rPr>
  </w:style>
  <w:style w:type="character" w:customStyle="1" w:styleId="a8">
    <w:name w:val="頁首 字元"/>
    <w:link w:val="a7"/>
    <w:rsid w:val="007A7543"/>
    <w:rPr>
      <w:rFonts w:ascii="Calibri" w:hAnsi="Calibri"/>
      <w:kern w:val="2"/>
    </w:rPr>
  </w:style>
  <w:style w:type="paragraph" w:styleId="a9">
    <w:name w:val="List Paragraph"/>
    <w:basedOn w:val="a"/>
    <w:link w:val="aa"/>
    <w:uiPriority w:val="34"/>
    <w:qFormat/>
    <w:rsid w:val="001600A8"/>
    <w:pPr>
      <w:ind w:leftChars="200" w:left="480"/>
    </w:pPr>
    <w:rPr>
      <w:rFonts w:ascii="Times New Roman" w:hAnsi="Times New Roman"/>
      <w:szCs w:val="24"/>
    </w:rPr>
  </w:style>
  <w:style w:type="character" w:customStyle="1" w:styleId="aa">
    <w:name w:val="清單段落 字元"/>
    <w:link w:val="a9"/>
    <w:uiPriority w:val="34"/>
    <w:locked/>
    <w:rsid w:val="001600A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160</Characters>
  <Application>Microsoft Office Word</Application>
  <DocSecurity>4</DocSecurity>
  <Lines>1</Lines>
  <Paragraphs>1</Paragraphs>
  <ScaleCrop>false</ScaleCrop>
  <Company>NONE</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基隆市107學年度辦理十二年國民基本教育精進國民中學及國民小學教學品質計畫</dc:title>
  <dc:creator>cij</dc:creator>
  <cp:lastModifiedBy>教導主任</cp:lastModifiedBy>
  <cp:revision>2</cp:revision>
  <dcterms:created xsi:type="dcterms:W3CDTF">2020-01-09T08:13:00Z</dcterms:created>
  <dcterms:modified xsi:type="dcterms:W3CDTF">2020-01-09T08:13:00Z</dcterms:modified>
</cp:coreProperties>
</file>